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C6" w:rsidRDefault="00C876C6" w:rsidP="00C876C6">
      <w:pPr>
        <w:tabs>
          <w:tab w:val="right" w:pos="11199"/>
        </w:tabs>
        <w:ind w:left="5670" w:right="623"/>
        <w:jc w:val="right"/>
        <w:rPr>
          <w:rFonts w:ascii="Bookman Old Style" w:eastAsia="Times New Roman" w:hAnsi="Bookman Old Style"/>
          <w:color w:val="000000"/>
          <w:sz w:val="22"/>
        </w:rPr>
      </w:pPr>
      <w:r>
        <w:rPr>
          <w:rFonts w:ascii="Bookman Old Style" w:eastAsia="Times New Roman" w:hAnsi="Bookman Old Style"/>
          <w:color w:val="000000"/>
          <w:sz w:val="22"/>
        </w:rPr>
        <w:t>Parma, li</w:t>
      </w:r>
    </w:p>
    <w:p w:rsidR="00C876C6" w:rsidRDefault="00C876C6" w:rsidP="00C876C6">
      <w:pPr>
        <w:tabs>
          <w:tab w:val="right" w:pos="11199"/>
        </w:tabs>
        <w:ind w:left="5670" w:right="57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tabs>
          <w:tab w:val="right" w:pos="11199"/>
        </w:tabs>
        <w:ind w:left="1985" w:right="57"/>
        <w:rPr>
          <w:rFonts w:ascii="Bookman Old Style" w:eastAsia="Times New Roman" w:hAnsi="Bookman Old Style"/>
          <w:color w:val="000000"/>
          <w:sz w:val="22"/>
        </w:rPr>
      </w:pPr>
    </w:p>
    <w:p w:rsidR="00C876C6" w:rsidRPr="001676BD" w:rsidRDefault="00C876C6" w:rsidP="00C876C6">
      <w:pPr>
        <w:tabs>
          <w:tab w:val="right" w:pos="11199"/>
        </w:tabs>
        <w:ind w:left="5670" w:right="57" w:hanging="3685"/>
        <w:rPr>
          <w:rFonts w:ascii="Bookman Old Style" w:eastAsia="Times New Roman" w:hAnsi="Bookman Old Style"/>
          <w:b/>
          <w:i/>
          <w:color w:val="000000"/>
          <w:sz w:val="22"/>
          <w:u w:val="single"/>
        </w:rPr>
      </w:pPr>
      <w:r>
        <w:rPr>
          <w:rFonts w:ascii="Bookman Old Style" w:eastAsia="Times New Roman" w:hAnsi="Bookman Old Style"/>
          <w:b/>
          <w:i/>
          <w:color w:val="000000"/>
          <w:sz w:val="22"/>
          <w:u w:val="single"/>
        </w:rPr>
        <w:t>Racc. a/r</w:t>
      </w:r>
    </w:p>
    <w:p w:rsidR="00C876C6" w:rsidRDefault="00C876C6" w:rsidP="00C876C6">
      <w:pPr>
        <w:tabs>
          <w:tab w:val="right" w:pos="11199"/>
        </w:tabs>
        <w:ind w:left="5670" w:right="57"/>
        <w:rPr>
          <w:rFonts w:ascii="Bookman Old Style" w:eastAsia="Times New Roman" w:hAnsi="Bookman Old Style"/>
          <w:color w:val="000000"/>
          <w:sz w:val="22"/>
        </w:rPr>
      </w:pPr>
      <w:r>
        <w:rPr>
          <w:rFonts w:ascii="Bookman Old Style" w:eastAsia="Times New Roman" w:hAnsi="Bookman Old Style"/>
          <w:color w:val="000000"/>
          <w:sz w:val="22"/>
        </w:rPr>
        <w:t>Egregio Signor</w:t>
      </w:r>
    </w:p>
    <w:p w:rsidR="00C876C6" w:rsidRDefault="00C876C6" w:rsidP="00C876C6">
      <w:pPr>
        <w:tabs>
          <w:tab w:val="right" w:pos="11199"/>
        </w:tabs>
        <w:ind w:left="5670" w:right="57"/>
        <w:rPr>
          <w:rFonts w:ascii="Bookman Old Style" w:eastAsia="Times New Roman" w:hAnsi="Bookman Old Style"/>
          <w:color w:val="000000"/>
          <w:sz w:val="22"/>
        </w:rPr>
      </w:pPr>
      <w:r>
        <w:rPr>
          <w:rFonts w:ascii="Bookman Old Style" w:eastAsia="Times New Roman" w:hAnsi="Bookman Old Style"/>
          <w:color w:val="000000"/>
          <w:sz w:val="22"/>
        </w:rPr>
        <w:t>Tizio</w:t>
      </w:r>
    </w:p>
    <w:p w:rsidR="00C876C6" w:rsidRDefault="00C876C6" w:rsidP="00C876C6">
      <w:pPr>
        <w:tabs>
          <w:tab w:val="right" w:pos="11199"/>
        </w:tabs>
        <w:ind w:left="5670" w:right="57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tabs>
          <w:tab w:val="right" w:pos="11199"/>
        </w:tabs>
        <w:ind w:left="5670" w:right="57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tabs>
          <w:tab w:val="right" w:pos="11199"/>
        </w:tabs>
        <w:ind w:left="5670" w:right="57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tabs>
          <w:tab w:val="right" w:pos="11199"/>
        </w:tabs>
        <w:ind w:left="1985" w:right="623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tabs>
          <w:tab w:val="right" w:pos="11199"/>
        </w:tabs>
        <w:ind w:left="1985" w:right="623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tabs>
          <w:tab w:val="right" w:pos="11199"/>
        </w:tabs>
        <w:ind w:left="1985" w:right="623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tabs>
          <w:tab w:val="right" w:pos="11199"/>
        </w:tabs>
        <w:ind w:left="1985" w:right="623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tabs>
          <w:tab w:val="right" w:pos="11199"/>
        </w:tabs>
        <w:ind w:left="1985" w:right="623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tabs>
          <w:tab w:val="right" w:pos="11199"/>
        </w:tabs>
        <w:ind w:left="1985" w:right="623"/>
        <w:rPr>
          <w:rFonts w:ascii="Bookman Old Style" w:eastAsia="Times New Roman" w:hAnsi="Bookman Old Style"/>
          <w:b/>
          <w:i/>
          <w:iCs/>
          <w:color w:val="000000"/>
          <w:sz w:val="22"/>
        </w:rPr>
      </w:pPr>
      <w:r>
        <w:rPr>
          <w:rFonts w:ascii="Bookman Old Style" w:eastAsia="Times New Roman" w:hAnsi="Bookman Old Style"/>
          <w:b/>
          <w:i/>
          <w:iCs/>
          <w:color w:val="000000"/>
          <w:sz w:val="22"/>
        </w:rPr>
        <w:t>Oggetto: indagini difensive – richiesta di colloquio informale</w:t>
      </w:r>
      <w:r w:rsidR="00F52C39">
        <w:rPr>
          <w:rFonts w:ascii="Bookman Old Style" w:eastAsia="Times New Roman" w:hAnsi="Bookman Old Style"/>
          <w:b/>
          <w:i/>
          <w:iCs/>
          <w:color w:val="000000"/>
          <w:sz w:val="22"/>
        </w:rPr>
        <w:t xml:space="preserve"> (</w:t>
      </w:r>
      <w:r w:rsidR="00F52C39" w:rsidRPr="00F52C39">
        <w:rPr>
          <w:rFonts w:ascii="Bookman Old Style" w:eastAsia="Times New Roman" w:hAnsi="Bookman Old Style"/>
          <w:b/>
          <w:iCs/>
          <w:color w:val="000000"/>
          <w:sz w:val="22"/>
        </w:rPr>
        <w:t>oppure: richiesta informazioni</w:t>
      </w:r>
      <w:r w:rsidR="00F52C39">
        <w:rPr>
          <w:rFonts w:ascii="Bookman Old Style" w:eastAsia="Times New Roman" w:hAnsi="Bookman Old Style"/>
          <w:b/>
          <w:i/>
          <w:iCs/>
          <w:color w:val="000000"/>
          <w:sz w:val="22"/>
        </w:rPr>
        <w:t>)</w:t>
      </w:r>
      <w:r>
        <w:rPr>
          <w:rFonts w:ascii="Bookman Old Style" w:eastAsia="Times New Roman" w:hAnsi="Bookman Old Style"/>
          <w:b/>
          <w:i/>
          <w:iCs/>
          <w:color w:val="000000"/>
          <w:sz w:val="22"/>
        </w:rPr>
        <w:t>.</w:t>
      </w:r>
    </w:p>
    <w:p w:rsidR="00C876C6" w:rsidRDefault="00C876C6" w:rsidP="00C876C6">
      <w:pPr>
        <w:tabs>
          <w:tab w:val="right" w:pos="11199"/>
        </w:tabs>
        <w:ind w:left="1985" w:right="623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tabs>
          <w:tab w:val="right" w:pos="11199"/>
        </w:tabs>
        <w:ind w:left="1985" w:right="623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tabs>
          <w:tab w:val="right" w:pos="11199"/>
        </w:tabs>
        <w:ind w:left="1985" w:right="623"/>
        <w:rPr>
          <w:rFonts w:ascii="Bookman Old Style" w:eastAsia="Times New Roman" w:hAnsi="Bookman Old Style"/>
          <w:color w:val="000000"/>
          <w:sz w:val="22"/>
        </w:rPr>
      </w:pPr>
    </w:p>
    <w:p w:rsidR="00C876C6" w:rsidRPr="007B6AC4" w:rsidRDefault="00C876C6" w:rsidP="00C876C6">
      <w:pPr>
        <w:pStyle w:val="Corpodeltesto"/>
        <w:ind w:left="1985" w:right="1474"/>
        <w:jc w:val="both"/>
        <w:rPr>
          <w:rFonts w:ascii="Bookman Old Style" w:hAnsi="Bookman Old Style"/>
        </w:rPr>
      </w:pPr>
      <w:r w:rsidRPr="007B6AC4">
        <w:rPr>
          <w:rFonts w:ascii="Bookman Old Style" w:hAnsi="Bookman Old Style"/>
        </w:rPr>
        <w:t>Egregio Signor Tizio,</w:t>
      </w:r>
    </w:p>
    <w:p w:rsidR="00C876C6" w:rsidRPr="007B6AC4" w:rsidRDefault="00C876C6" w:rsidP="00C876C6">
      <w:pPr>
        <w:pStyle w:val="Corpodeltesto"/>
        <w:ind w:left="1985" w:right="1474"/>
        <w:jc w:val="both"/>
        <w:rPr>
          <w:rFonts w:ascii="Bookman Old Style" w:hAnsi="Bookman Old Style"/>
          <w:szCs w:val="22"/>
        </w:rPr>
      </w:pPr>
      <w:r w:rsidRPr="007B6AC4">
        <w:rPr>
          <w:rFonts w:ascii="Bookman Old Style" w:hAnsi="Bookman Old Style"/>
        </w:rPr>
        <w:t>scrivo nell’esercizio delle facoltà di investigazione difensiva</w:t>
      </w:r>
      <w:r>
        <w:rPr>
          <w:rFonts w:ascii="Bookman Old Style" w:hAnsi="Bookman Old Style"/>
        </w:rPr>
        <w:t xml:space="preserve"> riconosciutemi dal titolo VI-</w:t>
      </w:r>
      <w:r>
        <w:rPr>
          <w:rFonts w:ascii="Bookman Old Style" w:hAnsi="Bookman Old Style"/>
          <w:i/>
        </w:rPr>
        <w:t xml:space="preserve">bis </w:t>
      </w:r>
      <w:r>
        <w:rPr>
          <w:rFonts w:ascii="Bookman Old Style" w:hAnsi="Bookman Old Style"/>
        </w:rPr>
        <w:t>del libro V del codice di procedura penale</w:t>
      </w:r>
      <w:r w:rsidRPr="007B6AC4">
        <w:rPr>
          <w:rFonts w:ascii="Bookman Old Style" w:hAnsi="Bookman Old Style"/>
        </w:rPr>
        <w:t xml:space="preserve">, in qualità di difensore di </w:t>
      </w:r>
      <w:r w:rsidRPr="007B6AC4">
        <w:rPr>
          <w:rFonts w:ascii="Bookman Old Style" w:hAnsi="Bookman Old Style"/>
          <w:szCs w:val="22"/>
        </w:rPr>
        <w:t>fiducia del signor Caio</w:t>
      </w:r>
      <w:r w:rsidR="00F52C39">
        <w:rPr>
          <w:rFonts w:ascii="Bookman Old Style" w:hAnsi="Bookman Old Style"/>
          <w:szCs w:val="22"/>
        </w:rPr>
        <w:t>, persona sottoposta ad indagini preliminari</w:t>
      </w:r>
      <w:r w:rsidRPr="007B6AC4">
        <w:rPr>
          <w:rFonts w:ascii="Bookman Old Style" w:hAnsi="Bookman Old Style"/>
          <w:szCs w:val="22"/>
        </w:rPr>
        <w:t xml:space="preserve"> nel procedimento penale </w:t>
      </w:r>
      <w:proofErr w:type="spellStart"/>
      <w:r w:rsidRPr="007B6AC4">
        <w:rPr>
          <w:rFonts w:ascii="Bookman Old Style" w:hAnsi="Bookman Old Style"/>
          <w:szCs w:val="22"/>
        </w:rPr>
        <w:t>n.xx</w:t>
      </w:r>
      <w:proofErr w:type="spellEnd"/>
      <w:r w:rsidRPr="007B6AC4">
        <w:rPr>
          <w:rFonts w:ascii="Bookman Old Style" w:hAnsi="Bookman Old Style"/>
          <w:szCs w:val="22"/>
        </w:rPr>
        <w:t xml:space="preserve"> </w:t>
      </w:r>
      <w:proofErr w:type="spellStart"/>
      <w:r w:rsidRPr="007B6AC4">
        <w:rPr>
          <w:rFonts w:ascii="Bookman Old Style" w:hAnsi="Bookman Old Style"/>
          <w:szCs w:val="22"/>
        </w:rPr>
        <w:t>R.g.n.r.</w:t>
      </w:r>
      <w:proofErr w:type="spellEnd"/>
      <w:r w:rsidRPr="007B6AC4">
        <w:rPr>
          <w:rFonts w:ascii="Bookman Old Style" w:hAnsi="Bookman Old Style"/>
          <w:szCs w:val="22"/>
        </w:rPr>
        <w:t xml:space="preserve"> della Procura della Repubblica presso il Tribunale di</w:t>
      </w:r>
      <w:r w:rsidR="00F52C39">
        <w:rPr>
          <w:rFonts w:ascii="Bookman Old Style" w:hAnsi="Bookman Old Style"/>
          <w:szCs w:val="22"/>
        </w:rPr>
        <w:t xml:space="preserve"> … </w:t>
      </w:r>
      <w:r w:rsidRPr="007B6AC4">
        <w:rPr>
          <w:rFonts w:ascii="Bookman Old Style" w:hAnsi="Bookman Old Style"/>
          <w:szCs w:val="22"/>
        </w:rPr>
        <w:t>.</w:t>
      </w:r>
    </w:p>
    <w:p w:rsidR="00C876C6" w:rsidRPr="007B6AC4" w:rsidRDefault="00C876C6" w:rsidP="00C876C6">
      <w:pPr>
        <w:pStyle w:val="Corpodeltesto"/>
        <w:ind w:left="1985" w:right="1474"/>
        <w:jc w:val="both"/>
        <w:rPr>
          <w:rFonts w:ascii="Bookman Old Style" w:hAnsi="Bookman Old Style"/>
          <w:szCs w:val="22"/>
        </w:rPr>
      </w:pPr>
    </w:p>
    <w:p w:rsidR="00C876C6" w:rsidRPr="007B6AC4" w:rsidRDefault="00C876C6" w:rsidP="00C876C6">
      <w:pPr>
        <w:pStyle w:val="Corpodeltesto"/>
        <w:ind w:left="1985" w:right="1474"/>
        <w:jc w:val="both"/>
        <w:rPr>
          <w:rFonts w:ascii="Bookman Old Style" w:hAnsi="Bookman Old Style"/>
          <w:szCs w:val="22"/>
        </w:rPr>
      </w:pPr>
      <w:r w:rsidRPr="007B6AC4">
        <w:rPr>
          <w:rFonts w:ascii="Bookman Old Style" w:hAnsi="Bookman Old Style"/>
          <w:szCs w:val="22"/>
        </w:rPr>
        <w:t xml:space="preserve">Scopo della presente è quello di </w:t>
      </w:r>
      <w:proofErr w:type="spellStart"/>
      <w:r w:rsidRPr="007B6AC4">
        <w:rPr>
          <w:rFonts w:ascii="Bookman Old Style" w:hAnsi="Bookman Old Style"/>
          <w:szCs w:val="22"/>
        </w:rPr>
        <w:t>richie</w:t>
      </w:r>
      <w:r>
        <w:rPr>
          <w:rFonts w:ascii="Bookman Old Style" w:hAnsi="Bookman Old Style"/>
          <w:szCs w:val="22"/>
        </w:rPr>
        <w:t>derL</w:t>
      </w:r>
      <w:r w:rsidRPr="007B6AC4">
        <w:rPr>
          <w:rFonts w:ascii="Bookman Old Style" w:hAnsi="Bookman Old Style"/>
          <w:szCs w:val="22"/>
        </w:rPr>
        <w:t>e</w:t>
      </w:r>
      <w:proofErr w:type="spellEnd"/>
      <w:r w:rsidRPr="007B6AC4">
        <w:rPr>
          <w:rFonts w:ascii="Bookman Old Style" w:hAnsi="Bookman Old Style"/>
          <w:szCs w:val="22"/>
        </w:rPr>
        <w:t xml:space="preserve"> la disponibilità a rilasciare </w:t>
      </w:r>
      <w:r>
        <w:rPr>
          <w:rFonts w:ascii="Bookman Old Style" w:hAnsi="Bookman Old Style"/>
          <w:szCs w:val="22"/>
        </w:rPr>
        <w:t xml:space="preserve">informalmente </w:t>
      </w:r>
      <w:r w:rsidRPr="007B6AC4">
        <w:rPr>
          <w:rFonts w:ascii="Bookman Old Style" w:hAnsi="Bookman Old Style"/>
          <w:szCs w:val="22"/>
        </w:rPr>
        <w:t xml:space="preserve">al sottoscritto informazioni, </w:t>
      </w:r>
      <w:r>
        <w:rPr>
          <w:rFonts w:ascii="Bookman Old Style" w:hAnsi="Bookman Old Style"/>
          <w:szCs w:val="22"/>
        </w:rPr>
        <w:t>in sede di colloquio non documentato</w:t>
      </w:r>
      <w:r w:rsidR="00F52C39">
        <w:rPr>
          <w:rFonts w:ascii="Bookman Old Style" w:hAnsi="Bookman Old Style"/>
          <w:szCs w:val="22"/>
        </w:rPr>
        <w:t xml:space="preserve"> (</w:t>
      </w:r>
      <w:r w:rsidR="00F52C39">
        <w:rPr>
          <w:rFonts w:ascii="Bookman Old Style" w:hAnsi="Bookman Old Style"/>
          <w:i/>
          <w:szCs w:val="22"/>
        </w:rPr>
        <w:t>oppure: informazioni, da documentare a mezzo verbale</w:t>
      </w:r>
      <w:r w:rsidR="00F52C39">
        <w:rPr>
          <w:rFonts w:ascii="Bookman Old Style" w:hAnsi="Bookman Old Style"/>
          <w:szCs w:val="22"/>
        </w:rPr>
        <w:t>)</w:t>
      </w:r>
      <w:r w:rsidRPr="007B6AC4">
        <w:rPr>
          <w:rFonts w:ascii="Bookman Old Style" w:hAnsi="Bookman Old Style"/>
          <w:szCs w:val="22"/>
        </w:rPr>
        <w:t>, circa i fatti di cui al suddetto procedimento eventualmente utili ai fini dell’attività di investigazione difensiva, con particolare riferimento a</w:t>
      </w:r>
      <w:r w:rsidR="00F52C39">
        <w:rPr>
          <w:rFonts w:ascii="Bookman Old Style" w:hAnsi="Bookman Old Style"/>
          <w:szCs w:val="22"/>
        </w:rPr>
        <w:t xml:space="preserve"> … </w:t>
      </w:r>
      <w:r w:rsidRPr="007B6AC4">
        <w:rPr>
          <w:rFonts w:ascii="Bookman Old Style" w:hAnsi="Bookman Old Style"/>
          <w:szCs w:val="22"/>
        </w:rPr>
        <w:t>.</w:t>
      </w:r>
    </w:p>
    <w:p w:rsidR="00C876C6" w:rsidRPr="007B6AC4" w:rsidRDefault="00C876C6" w:rsidP="00C876C6">
      <w:pPr>
        <w:pStyle w:val="Corpodeltesto"/>
        <w:ind w:left="1985" w:right="1474"/>
        <w:jc w:val="both"/>
        <w:rPr>
          <w:rFonts w:ascii="Bookman Old Style" w:hAnsi="Bookman Old Style"/>
          <w:szCs w:val="22"/>
        </w:rPr>
      </w:pPr>
    </w:p>
    <w:p w:rsidR="00C876C6" w:rsidRPr="007B6AC4" w:rsidRDefault="00C876C6" w:rsidP="00C876C6">
      <w:pPr>
        <w:pStyle w:val="Corpodeltesto"/>
        <w:ind w:left="1985" w:right="1474"/>
        <w:jc w:val="both"/>
        <w:rPr>
          <w:rFonts w:ascii="Bookman Old Style" w:hAnsi="Bookman Old Style"/>
          <w:szCs w:val="22"/>
        </w:rPr>
      </w:pPr>
      <w:r w:rsidRPr="007B6AC4">
        <w:rPr>
          <w:rFonts w:ascii="Bookman Old Style" w:hAnsi="Bookman Old Style"/>
          <w:szCs w:val="22"/>
        </w:rPr>
        <w:t>Mi corre peraltro l’obbligo, ai sensi dell’art. 391</w:t>
      </w:r>
      <w:r w:rsidR="00F52C39">
        <w:rPr>
          <w:rFonts w:ascii="Bookman Old Style" w:hAnsi="Bookman Old Style"/>
          <w:szCs w:val="22"/>
        </w:rPr>
        <w:t>-</w:t>
      </w:r>
      <w:r w:rsidRPr="007B6AC4">
        <w:rPr>
          <w:rFonts w:ascii="Bookman Old Style" w:hAnsi="Bookman Old Style"/>
          <w:i/>
          <w:iCs/>
          <w:szCs w:val="22"/>
        </w:rPr>
        <w:t>bis</w:t>
      </w:r>
      <w:r w:rsidRPr="007B6AC4">
        <w:rPr>
          <w:rFonts w:ascii="Bookman Old Style" w:hAnsi="Bookman Old Style"/>
          <w:szCs w:val="22"/>
        </w:rPr>
        <w:t xml:space="preserve"> del codice d</w:t>
      </w:r>
      <w:r>
        <w:rPr>
          <w:rFonts w:ascii="Bookman Old Style" w:hAnsi="Bookman Old Style"/>
          <w:szCs w:val="22"/>
        </w:rPr>
        <w:t xml:space="preserve">i procedura penale, di </w:t>
      </w:r>
      <w:proofErr w:type="spellStart"/>
      <w:r>
        <w:rPr>
          <w:rFonts w:ascii="Bookman Old Style" w:hAnsi="Bookman Old Style"/>
          <w:szCs w:val="22"/>
        </w:rPr>
        <w:t>avvertirL</w:t>
      </w:r>
      <w:r w:rsidRPr="007B6AC4">
        <w:rPr>
          <w:rFonts w:ascii="Bookman Old Style" w:hAnsi="Bookman Old Style"/>
          <w:szCs w:val="22"/>
        </w:rPr>
        <w:t>a</w:t>
      </w:r>
      <w:proofErr w:type="spellEnd"/>
      <w:r w:rsidRPr="007B6AC4">
        <w:rPr>
          <w:rFonts w:ascii="Bookman Old Style" w:hAnsi="Bookman Old Style"/>
          <w:szCs w:val="22"/>
        </w:rPr>
        <w:t xml:space="preserve"> altresì:</w:t>
      </w:r>
    </w:p>
    <w:p w:rsidR="00C876C6" w:rsidRPr="007B6AC4" w:rsidRDefault="00C876C6" w:rsidP="00C876C6">
      <w:pPr>
        <w:pStyle w:val="Corpodeltesto"/>
        <w:numPr>
          <w:ilvl w:val="0"/>
          <w:numId w:val="1"/>
        </w:numPr>
        <w:ind w:left="1985" w:right="1474" w:firstLine="0"/>
        <w:jc w:val="both"/>
        <w:rPr>
          <w:rFonts w:ascii="Bookman Old Style" w:hAnsi="Bookman Old Style"/>
          <w:szCs w:val="22"/>
        </w:rPr>
      </w:pPr>
      <w:r w:rsidRPr="007B6AC4">
        <w:rPr>
          <w:rFonts w:ascii="Bookman Old Style" w:hAnsi="Bookman Old Style"/>
          <w:szCs w:val="22"/>
        </w:rPr>
        <w:t xml:space="preserve">che ha facoltà di non rispondere e di non rendere le informazioni e che, nel caso si avvalga di tale facoltà, potrà comunque essere chiamato ad una audizione davanti al pubblico ministero, oppure a rendere un esame testimoniale davanti al giudice, ove sarà tenuto a rispondere anche alle domande del difensore; </w:t>
      </w:r>
    </w:p>
    <w:p w:rsidR="00C876C6" w:rsidRPr="007B6AC4" w:rsidRDefault="00C876C6" w:rsidP="00C876C6">
      <w:pPr>
        <w:pStyle w:val="Corpodeltesto"/>
        <w:numPr>
          <w:ilvl w:val="0"/>
          <w:numId w:val="1"/>
        </w:numPr>
        <w:ind w:left="1985" w:right="1474" w:firstLine="0"/>
        <w:jc w:val="both"/>
        <w:rPr>
          <w:rFonts w:ascii="Bookman Old Style" w:hAnsi="Bookman Old Style"/>
          <w:szCs w:val="22"/>
        </w:rPr>
      </w:pPr>
      <w:r w:rsidRPr="007B6AC4">
        <w:rPr>
          <w:rFonts w:ascii="Bookman Old Style" w:hAnsi="Bookman Old Style"/>
          <w:szCs w:val="22"/>
        </w:rPr>
        <w:lastRenderedPageBreak/>
        <w:t>che, qualora intenda invece rilasciare le informazioni, è obbligato a dichiarare se sia sottoposto ad indagini o imputato nello stesso procedimento, in un procedimento connesso o per reato collegato e che gli è fatto divieto di rivelare le domande eventualmente formulategli dalla polizia giudiziaria o dal pubblico ministero e le risposte date;</w:t>
      </w:r>
    </w:p>
    <w:p w:rsidR="00C876C6" w:rsidRPr="007B6AC4" w:rsidRDefault="00C876C6" w:rsidP="00C876C6">
      <w:pPr>
        <w:pStyle w:val="Corpodeltesto"/>
        <w:numPr>
          <w:ilvl w:val="0"/>
          <w:numId w:val="1"/>
        </w:numPr>
        <w:ind w:left="1985" w:right="1474" w:firstLine="0"/>
        <w:jc w:val="both"/>
        <w:rPr>
          <w:rFonts w:ascii="Bookman Old Style" w:hAnsi="Bookman Old Style"/>
          <w:szCs w:val="22"/>
        </w:rPr>
      </w:pPr>
      <w:r w:rsidRPr="007B6AC4">
        <w:rPr>
          <w:rFonts w:ascii="Bookman Old Style" w:hAnsi="Bookman Old Style"/>
          <w:szCs w:val="22"/>
        </w:rPr>
        <w:t>che chiunque, non essendosi avvalso della facoltà di non rispondere o di non rendere le informazioni di cui sopra, renda false dichiarazioni o informazioni al difensore  procedente ad attività di investigazione difensiva è punito, dall’art. 371</w:t>
      </w:r>
      <w:r w:rsidR="00F52C39">
        <w:rPr>
          <w:rFonts w:ascii="Bookman Old Style" w:hAnsi="Bookman Old Style"/>
          <w:szCs w:val="22"/>
        </w:rPr>
        <w:t>-</w:t>
      </w:r>
      <w:r w:rsidRPr="007B6AC4">
        <w:rPr>
          <w:rFonts w:ascii="Bookman Old Style" w:hAnsi="Bookman Old Style"/>
          <w:i/>
          <w:iCs/>
          <w:szCs w:val="22"/>
        </w:rPr>
        <w:t>ter</w:t>
      </w:r>
      <w:r w:rsidRPr="007B6AC4">
        <w:rPr>
          <w:rFonts w:ascii="Bookman Old Style" w:hAnsi="Bookman Old Style"/>
          <w:szCs w:val="22"/>
        </w:rPr>
        <w:t xml:space="preserve"> del codice penale, con la reclusione fino a quattro anni.</w:t>
      </w:r>
    </w:p>
    <w:p w:rsidR="00C876C6" w:rsidRDefault="00C876C6" w:rsidP="00C876C6">
      <w:pPr>
        <w:pStyle w:val="Corpodeltesto"/>
        <w:ind w:left="1985" w:right="1474"/>
        <w:jc w:val="both"/>
        <w:rPr>
          <w:rFonts w:ascii="Bookman Old Style" w:hAnsi="Bookman Old Style"/>
          <w:szCs w:val="22"/>
        </w:rPr>
      </w:pPr>
    </w:p>
    <w:p w:rsidR="00C876C6" w:rsidRDefault="00C876C6" w:rsidP="00C876C6">
      <w:pPr>
        <w:tabs>
          <w:tab w:val="left" w:pos="9072"/>
          <w:tab w:val="right" w:pos="11199"/>
        </w:tabs>
        <w:ind w:left="1985" w:right="1474"/>
        <w:jc w:val="both"/>
        <w:rPr>
          <w:rFonts w:ascii="Bookman Old Style" w:eastAsia="Times New Roman" w:hAnsi="Bookman Old Style"/>
          <w:color w:val="000000"/>
          <w:sz w:val="22"/>
        </w:rPr>
      </w:pPr>
      <w:r>
        <w:rPr>
          <w:rFonts w:ascii="Bookman Old Style" w:eastAsia="Times New Roman" w:hAnsi="Bookman Old Style"/>
          <w:color w:val="000000"/>
          <w:sz w:val="22"/>
        </w:rPr>
        <w:t>Ricordo infine che l’eventuale comunicazione al sottoscritto da parte Sua di dati personali è espressamente ammessa, proprio ai fini dello svolgimento delle investigazioni difensive, dall’art. 26 comma 4 lett. c) del decreto legislativo 30 giugno 2003, n.196</w:t>
      </w:r>
      <w:r>
        <w:rPr>
          <w:rFonts w:ascii="Bookman Old Style" w:eastAsia="Times New Roman" w:hAnsi="Bookman Old Style"/>
          <w:b/>
          <w:bCs/>
          <w:color w:val="000000"/>
          <w:sz w:val="22"/>
        </w:rPr>
        <w:t xml:space="preserve"> </w:t>
      </w:r>
      <w:r>
        <w:rPr>
          <w:rFonts w:ascii="Bookman Old Style" w:eastAsia="Times New Roman" w:hAnsi="Bookman Old Style"/>
          <w:color w:val="000000"/>
          <w:sz w:val="22"/>
        </w:rPr>
        <w:t>(Codice in materia di protezione dei dati personali).</w:t>
      </w:r>
    </w:p>
    <w:p w:rsidR="00C876C6" w:rsidRPr="007B6AC4" w:rsidRDefault="00C876C6" w:rsidP="00C876C6">
      <w:pPr>
        <w:pStyle w:val="Corpodeltesto"/>
        <w:ind w:left="1985" w:right="1474"/>
        <w:jc w:val="both"/>
        <w:rPr>
          <w:rFonts w:ascii="Bookman Old Style" w:hAnsi="Bookman Old Style"/>
          <w:szCs w:val="22"/>
        </w:rPr>
      </w:pPr>
    </w:p>
    <w:p w:rsidR="00C876C6" w:rsidRPr="007B6AC4" w:rsidRDefault="00C876C6" w:rsidP="00C876C6">
      <w:pPr>
        <w:pStyle w:val="Corpodeltesto"/>
        <w:ind w:left="1985" w:right="1474"/>
        <w:jc w:val="both"/>
        <w:rPr>
          <w:rFonts w:ascii="Bookman Old Style" w:hAnsi="Bookman Old Style"/>
          <w:szCs w:val="22"/>
        </w:rPr>
      </w:pPr>
      <w:r w:rsidRPr="007B6AC4">
        <w:rPr>
          <w:rFonts w:ascii="Bookman Old Style" w:hAnsi="Bookman Old Style"/>
          <w:szCs w:val="22"/>
        </w:rPr>
        <w:t xml:space="preserve">Vorrà cortesemente riscontrare la presente prendendo contatto telefonico con il mio studio per comunicarmi la disponibilità a rilasciare le informazioni richieste e, se del caso, per fissare data e luogo di assunzione delle medesime. </w:t>
      </w:r>
    </w:p>
    <w:p w:rsidR="00C876C6" w:rsidRPr="007B6AC4" w:rsidRDefault="00C876C6" w:rsidP="00C876C6">
      <w:pPr>
        <w:pStyle w:val="Formuladichiusura"/>
        <w:ind w:left="1985" w:right="1474"/>
        <w:rPr>
          <w:rFonts w:ascii="Bookman Old Style" w:hAnsi="Bookman Old Style"/>
        </w:rPr>
      </w:pPr>
    </w:p>
    <w:p w:rsidR="00C876C6" w:rsidRDefault="00C876C6" w:rsidP="00C876C6">
      <w:pPr>
        <w:pStyle w:val="Formuladichiusura"/>
        <w:ind w:left="1985" w:right="1474"/>
      </w:pPr>
      <w:r w:rsidRPr="007B6AC4">
        <w:rPr>
          <w:rFonts w:ascii="Bookman Old Style" w:hAnsi="Bookman Old Style"/>
        </w:rPr>
        <w:t>Distinti saluti</w:t>
      </w:r>
      <w:r>
        <w:t>.</w:t>
      </w:r>
    </w:p>
    <w:p w:rsidR="00C876C6" w:rsidRDefault="00C876C6" w:rsidP="00C876C6">
      <w:pPr>
        <w:tabs>
          <w:tab w:val="right" w:pos="11199"/>
        </w:tabs>
        <w:ind w:left="1985" w:right="623"/>
        <w:rPr>
          <w:rFonts w:ascii="Bookman Old Style" w:eastAsia="Times New Roman" w:hAnsi="Bookman Old Style"/>
          <w:color w:val="000000"/>
          <w:sz w:val="22"/>
        </w:rPr>
      </w:pPr>
    </w:p>
    <w:p w:rsidR="00C876C6" w:rsidRDefault="00C876C6" w:rsidP="00C876C6">
      <w:pPr>
        <w:pStyle w:val="Titolo1"/>
        <w:tabs>
          <w:tab w:val="clear" w:pos="6804"/>
          <w:tab w:val="left" w:pos="5670"/>
        </w:tabs>
        <w:ind w:left="1985" w:right="623"/>
        <w:jc w:val="center"/>
        <w:rPr>
          <w:rFonts w:ascii="Bookman Old Style" w:hAnsi="Bookman Old Style"/>
          <w:b w:val="0"/>
          <w:bCs/>
          <w:i/>
          <w:iCs/>
          <w:sz w:val="22"/>
        </w:rPr>
      </w:pPr>
      <w:r>
        <w:rPr>
          <w:rFonts w:ascii="Bookman Old Style" w:hAnsi="Bookman Old Style"/>
          <w:b w:val="0"/>
          <w:bCs/>
          <w:i/>
          <w:iCs/>
          <w:sz w:val="22"/>
        </w:rPr>
        <w:tab/>
      </w:r>
      <w:r w:rsidR="00F52C39">
        <w:rPr>
          <w:rFonts w:ascii="Bookman Old Style" w:hAnsi="Bookman Old Style"/>
          <w:b w:val="0"/>
          <w:bCs/>
          <w:i/>
          <w:iCs/>
          <w:sz w:val="22"/>
        </w:rPr>
        <w:t>Avv. …</w:t>
      </w:r>
    </w:p>
    <w:p w:rsidR="00A30502" w:rsidRDefault="00A30502"/>
    <w:sectPr w:rsidR="00A30502" w:rsidSect="000518EF">
      <w:headerReference w:type="default" r:id="rId7"/>
      <w:footerReference w:type="default" r:id="rId8"/>
      <w:pgSz w:w="11906" w:h="16838"/>
      <w:pgMar w:top="3402" w:right="680" w:bottom="1134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C6" w:rsidRDefault="00C876C6" w:rsidP="00C876C6">
      <w:r>
        <w:separator/>
      </w:r>
    </w:p>
  </w:endnote>
  <w:endnote w:type="continuationSeparator" w:id="0">
    <w:p w:rsidR="00C876C6" w:rsidRDefault="00C876C6" w:rsidP="00C8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EF" w:rsidRDefault="00F52C39">
    <w:pPr>
      <w:pStyle w:val="Pidipagina"/>
      <w:tabs>
        <w:tab w:val="clear" w:pos="9638"/>
        <w:tab w:val="right" w:pos="9639"/>
      </w:tabs>
      <w:ind w:left="-142" w:right="765"/>
      <w:jc w:val="center"/>
      <w:rPr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C6" w:rsidRDefault="00C876C6" w:rsidP="00C876C6">
      <w:r>
        <w:separator/>
      </w:r>
    </w:p>
  </w:footnote>
  <w:footnote w:type="continuationSeparator" w:id="0">
    <w:p w:rsidR="00C876C6" w:rsidRDefault="00C876C6" w:rsidP="00C87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EF" w:rsidRDefault="00F52C39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1.95pt;margin-top:54.2pt;width:115.2pt;height:252pt;z-index:251660288" filled="f" stroked="f">
          <v:textbox>
            <w:txbxContent>
              <w:p w:rsidR="00C876C6" w:rsidRDefault="00C876C6" w:rsidP="00C876C6">
                <w:pPr>
                  <w:spacing w:after="20"/>
                  <w:rPr>
                    <w:rFonts w:ascii="Times New Roman" w:eastAsia="Times New Roman" w:hAnsi="Times New Roman"/>
                    <w:color w:val="000000"/>
                    <w:sz w:val="14"/>
                  </w:rPr>
                </w:pPr>
              </w:p>
              <w:p w:rsidR="000518EF" w:rsidRDefault="00F52C39">
                <w:pPr>
                  <w:pStyle w:val="Intestazione"/>
                  <w:tabs>
                    <w:tab w:val="clear" w:pos="4819"/>
                    <w:tab w:val="clear" w:pos="9638"/>
                  </w:tabs>
                  <w:spacing w:after="20"/>
                  <w:rPr>
                    <w:rFonts w:ascii="Times New Roman" w:eastAsia="Times New Roman" w:hAnsi="Times New Roman"/>
                    <w:color w:val="000000"/>
                    <w:sz w:val="14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  <w:sz w:val="14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330.05pt;margin-top:63.2pt;width:175.95pt;height:38.3pt;z-index:251661312" o:allowincell="f" stroked="f">
          <v:textbox>
            <w:txbxContent>
              <w:p w:rsidR="000518EF" w:rsidRDefault="00F52C39">
                <w:pPr>
                  <w:jc w:val="right"/>
                  <w:rPr>
                    <w:rFonts w:ascii="Bookman Old Style" w:hAnsi="Bookman Old Style"/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129"/>
    <w:multiLevelType w:val="hybridMultilevel"/>
    <w:tmpl w:val="A544A4F8"/>
    <w:lvl w:ilvl="0" w:tplc="4B3A51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76C6"/>
    <w:rsid w:val="000A6F9E"/>
    <w:rsid w:val="00526E66"/>
    <w:rsid w:val="007063E6"/>
    <w:rsid w:val="00A30502"/>
    <w:rsid w:val="00AD78AC"/>
    <w:rsid w:val="00B47AA6"/>
    <w:rsid w:val="00C876C6"/>
    <w:rsid w:val="00ED3BF7"/>
    <w:rsid w:val="00F26368"/>
    <w:rsid w:val="00F5280D"/>
    <w:rsid w:val="00F5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6C6"/>
    <w:pPr>
      <w:spacing w:after="0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76C6"/>
    <w:pPr>
      <w:keepNext/>
      <w:tabs>
        <w:tab w:val="left" w:pos="6804"/>
        <w:tab w:val="right" w:pos="11199"/>
      </w:tabs>
      <w:ind w:left="2127" w:right="57"/>
      <w:outlineLvl w:val="0"/>
    </w:pPr>
    <w:rPr>
      <w:rFonts w:ascii="Book Antiqua" w:eastAsia="Times New Roman" w:hAnsi="Book Antiqua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76C6"/>
    <w:rPr>
      <w:rFonts w:ascii="Book Antiqua" w:eastAsia="Times New Roman" w:hAnsi="Book Antiqua" w:cs="Times New Roman"/>
      <w:b/>
      <w:color w:val="000000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876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876C6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C876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876C6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C876C6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C876C6"/>
    <w:pPr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eastAsia="Times New Roman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876C6"/>
    <w:rPr>
      <w:rFonts w:ascii="Arial" w:eastAsia="Times New Roman" w:hAnsi="Arial" w:cs="Times New Roman"/>
      <w:szCs w:val="20"/>
      <w:lang w:eastAsia="it-IT"/>
    </w:rPr>
  </w:style>
  <w:style w:type="paragraph" w:styleId="Formuladichiusura">
    <w:name w:val="Closing"/>
    <w:basedOn w:val="Corpodeltesto"/>
    <w:next w:val="Normale"/>
    <w:link w:val="FormuladichiusuraCarattere"/>
    <w:semiHidden/>
    <w:rsid w:val="00C876C6"/>
    <w:pPr>
      <w:keepNext/>
    </w:p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C876C6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6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6C6"/>
    <w:rPr>
      <w:rFonts w:ascii="Tahoma" w:eastAsia="Times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2015-12-28T16:27:00Z</dcterms:created>
  <dcterms:modified xsi:type="dcterms:W3CDTF">2015-12-28T16:35:00Z</dcterms:modified>
</cp:coreProperties>
</file>